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仿宋_GB2312" w:hAnsi="方正仿宋_GB2312" w:eastAsia="方正仿宋_GB2312" w:cs="方正仿宋_GB2312"/>
          <w:b/>
          <w:bCs/>
          <w:kern w:val="2"/>
          <w:sz w:val="36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/>
          <w:bCs/>
          <w:kern w:val="2"/>
          <w:sz w:val="36"/>
          <w:szCs w:val="44"/>
          <w:lang w:val="en-US" w:eastAsia="zh-CN" w:bidi="ar-SA"/>
        </w:rPr>
        <w:t>中心召开第42期实习支教中期安全工作</w:t>
      </w:r>
      <w:r>
        <w:rPr>
          <w:rFonts w:hint="default" w:ascii="方正仿宋_GB2312" w:hAnsi="方正仿宋_GB2312" w:eastAsia="方正仿宋_GB2312" w:cs="方正仿宋_GB2312"/>
          <w:b/>
          <w:bCs/>
          <w:kern w:val="2"/>
          <w:sz w:val="36"/>
          <w:szCs w:val="44"/>
          <w:lang w:val="en-US" w:eastAsia="zh-CN" w:bidi="ar-SA"/>
        </w:rPr>
        <w:t>专题</w:t>
      </w: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36"/>
          <w:szCs w:val="44"/>
          <w:lang w:val="en-US" w:eastAsia="zh-CN" w:bidi="ar-SA"/>
        </w:rPr>
        <w:t>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40"/>
          <w:lang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40"/>
          <w:lang w:eastAsia="zh-CN"/>
        </w:rPr>
        <w:t>4月29日下午，我中心组织召开第42期实习支教中期安全工作专题会议</w:t>
      </w:r>
      <w:r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  <w:t>。</w:t>
      </w:r>
      <w:r>
        <w:rPr>
          <w:rFonts w:hint="default" w:ascii="方正仿宋_GB2312" w:hAnsi="方正仿宋_GB2312" w:eastAsia="方正仿宋_GB2312" w:cs="方正仿宋_GB2312"/>
          <w:sz w:val="32"/>
          <w:szCs w:val="40"/>
          <w:lang w:eastAsia="zh-CN"/>
        </w:rPr>
        <w:t>中心党务正职翟利学主持会议，中心全体工作人员、各区域主任及42期全体驻县教师参会。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40"/>
          <w:lang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40"/>
          <w:lang w:eastAsia="zh-CN"/>
        </w:rPr>
        <w:t>会议传达了近期上级主管部门安全工作会议精神，全面复盘实习支教阶段性安全管理工作，结合当前实习推进实际深入研判安全形势。针对下一阶段安全工作，会议明确提出从严管理要求，强调要构建“横向到边、纵向到底”的责任体系，层层压实安全管理责任，以“时时放心不下”的责任感，全力保障实习支教工作平稳有序，守护全体师生人身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40"/>
          <w:lang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40"/>
          <w:lang w:eastAsia="zh-CN"/>
        </w:rPr>
        <w:t>会议强调，全体驻县教师要进一步提高政治站位，切实履行实习支教安全“第一责任人”职责，牢固树立安全红线意识与底线思维。要聚焦实习生用火用电、交通出行、饮食卫生、人际交往、心理健康等关键领域，结合各实习点实际情况细化安全管理举措，常态化开展安全隐患排查整治与宣传教育。充分发挥“四位一体”管理体系协同作用，凝聚育人与安全管理合力，严格落实“早发现、早报告、早干预、早处置”工作机制，将各类风险隐患消除在萌芽状态，筑牢实习支教安全防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40"/>
          <w:lang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40"/>
          <w:lang w:eastAsia="zh-CN"/>
        </w:rPr>
        <w:t>会上，各位驻县教师汇报了各自负责区域的“五一”假期实习生生活工作安排及近期实习生事务处理情况，中心针对各区域汇报内容进行了精准指导，并就假期安全值守、应急响应、信息报送等工作进行系统部署，确保假期实习师生安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91059"/>
    <w:rsid w:val="08E91059"/>
    <w:rsid w:val="2BE44552"/>
    <w:rsid w:val="2EB76979"/>
    <w:rsid w:val="5D3E44F0"/>
    <w:rsid w:val="6FEF90F2"/>
    <w:rsid w:val="76B034DD"/>
    <w:rsid w:val="77DF7E48"/>
    <w:rsid w:val="95FEFD9F"/>
    <w:rsid w:val="B6DD06DF"/>
    <w:rsid w:val="EFDFF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980</Words>
  <Characters>987</Characters>
  <Lines>0</Lines>
  <Paragraphs>0</Paragraphs>
  <TotalTime>9</TotalTime>
  <ScaleCrop>false</ScaleCrop>
  <LinksUpToDate>false</LinksUpToDate>
  <CharactersWithSpaces>987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2026-04-21T14:42:00Z</dcterms:created>
  <dc:creator>Working</dc:creator>
  <cp:lastModifiedBy>烨 </cp:lastModifiedBy>
  <dcterms:modified xsi:type="dcterms:W3CDTF">2026-04-30T03:32:47Z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71D5CFF6CF794617AA6E4EDE3D381DF0_13</vt:lpwstr>
  </property>
  <property fmtid="{D5CDD505-2E9C-101B-9397-08002B2CF9AE}" pid="4" name="KSOTemplateDocerSaveRecord">
    <vt:lpwstr>eyJoZGlkIjoiNDYwNjQyYTk0MzliMWZiOTQyYzhiOGM5ZGQwMzQ3MWMiLCJ1c2VySWQiOiIyNDM0NzUyNDgifQ==</vt:lpwstr>
  </property>
</Properties>
</file>